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092A" w14:textId="77777777" w:rsidR="006070F5" w:rsidRDefault="006070F5" w:rsidP="002D1B97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</w:p>
    <w:p w14:paraId="5B104EB5" w14:textId="15E11A77" w:rsidR="00DA74D1" w:rsidRPr="006070F5" w:rsidRDefault="002D1B97" w:rsidP="002D1B97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6070F5">
        <w:rPr>
          <w:rFonts w:ascii="Copperplate Gothic Bold" w:hAnsi="Copperplate Gothic Bold"/>
          <w:b/>
          <w:bCs/>
          <w:sz w:val="28"/>
          <w:szCs w:val="28"/>
        </w:rPr>
        <w:t xml:space="preserve">2 – Course </w:t>
      </w:r>
      <w:r w:rsidR="006070F5" w:rsidRPr="006070F5">
        <w:rPr>
          <w:rFonts w:ascii="Copperplate Gothic Bold" w:hAnsi="Copperplate Gothic Bold"/>
          <w:b/>
          <w:bCs/>
          <w:sz w:val="28"/>
          <w:szCs w:val="28"/>
        </w:rPr>
        <w:t xml:space="preserve">&amp; </w:t>
      </w:r>
      <w:proofErr w:type="gramStart"/>
      <w:r w:rsidR="006070F5" w:rsidRPr="006070F5">
        <w:rPr>
          <w:rFonts w:ascii="Copperplate Gothic Bold" w:hAnsi="Copperplate Gothic Bold"/>
          <w:b/>
          <w:bCs/>
          <w:sz w:val="28"/>
          <w:szCs w:val="28"/>
        </w:rPr>
        <w:t>20 minute</w:t>
      </w:r>
      <w:proofErr w:type="gramEnd"/>
      <w:r w:rsidR="006070F5" w:rsidRPr="006070F5">
        <w:rPr>
          <w:rFonts w:ascii="Copperplate Gothic Bold" w:hAnsi="Copperplate Gothic Bold"/>
          <w:b/>
          <w:bCs/>
          <w:sz w:val="28"/>
          <w:szCs w:val="28"/>
        </w:rPr>
        <w:t xml:space="preserve"> reading £30pp</w:t>
      </w:r>
    </w:p>
    <w:p w14:paraId="507D3502" w14:textId="66FFCB53" w:rsidR="006070F5" w:rsidRPr="006070F5" w:rsidRDefault="006070F5" w:rsidP="002D1B97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6070F5">
        <w:rPr>
          <w:rFonts w:ascii="Copperplate Gothic Bold" w:hAnsi="Copperplate Gothic Bold"/>
          <w:b/>
          <w:bCs/>
          <w:sz w:val="28"/>
          <w:szCs w:val="28"/>
        </w:rPr>
        <w:t xml:space="preserve">3 – course &amp; </w:t>
      </w:r>
      <w:proofErr w:type="gramStart"/>
      <w:r w:rsidRPr="006070F5">
        <w:rPr>
          <w:rFonts w:ascii="Copperplate Gothic Bold" w:hAnsi="Copperplate Gothic Bold"/>
          <w:b/>
          <w:bCs/>
          <w:sz w:val="28"/>
          <w:szCs w:val="28"/>
        </w:rPr>
        <w:t>20 minute</w:t>
      </w:r>
      <w:proofErr w:type="gramEnd"/>
      <w:r w:rsidRPr="006070F5">
        <w:rPr>
          <w:rFonts w:ascii="Copperplate Gothic Bold" w:hAnsi="Copperplate Gothic Bold"/>
          <w:b/>
          <w:bCs/>
          <w:sz w:val="28"/>
          <w:szCs w:val="28"/>
        </w:rPr>
        <w:t xml:space="preserve"> reading £35pp</w:t>
      </w:r>
    </w:p>
    <w:p w14:paraId="65BC1298" w14:textId="107A30DF" w:rsidR="006070F5" w:rsidRPr="006070F5" w:rsidRDefault="006070F5" w:rsidP="002D1B97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6070F5">
        <w:rPr>
          <w:rFonts w:ascii="Copperplate Gothic Bold" w:hAnsi="Copperplate Gothic Bold"/>
          <w:b/>
          <w:bCs/>
          <w:sz w:val="28"/>
          <w:szCs w:val="28"/>
        </w:rPr>
        <w:t>Pre-order required.</w:t>
      </w:r>
    </w:p>
    <w:p w14:paraId="4AFBA8D4" w14:textId="29E188E7" w:rsidR="006070F5" w:rsidRPr="006070F5" w:rsidRDefault="006070F5" w:rsidP="002D1B97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6070F5">
        <w:rPr>
          <w:rFonts w:ascii="Copperplate Gothic Bold" w:hAnsi="Copperplate Gothic Bold"/>
          <w:b/>
          <w:bCs/>
          <w:sz w:val="28"/>
          <w:szCs w:val="28"/>
        </w:rPr>
        <w:t>£10 deposit per person, payable in advance</w:t>
      </w:r>
    </w:p>
    <w:p w14:paraId="627F87CB" w14:textId="77777777" w:rsidR="006070F5" w:rsidRPr="006070F5" w:rsidRDefault="006070F5" w:rsidP="002D1B97">
      <w:pPr>
        <w:jc w:val="center"/>
        <w:rPr>
          <w:rFonts w:ascii="Copperplate Gothic Bold" w:hAnsi="Copperplate Gothic Bold"/>
          <w:b/>
          <w:bCs/>
        </w:rPr>
      </w:pPr>
    </w:p>
    <w:p w14:paraId="73887ADB" w14:textId="77777777" w:rsidR="00116BB0" w:rsidRDefault="00116BB0" w:rsidP="002D1B97">
      <w:pPr>
        <w:jc w:val="center"/>
        <w:rPr>
          <w:rFonts w:ascii="Algerian" w:hAnsi="Algerian"/>
          <w:b/>
          <w:bCs/>
          <w:color w:val="7030A0"/>
          <w:sz w:val="32"/>
          <w:szCs w:val="32"/>
        </w:rPr>
      </w:pPr>
    </w:p>
    <w:p w14:paraId="1EEA9961" w14:textId="4930E330" w:rsidR="006070F5" w:rsidRPr="006070F5" w:rsidRDefault="006070F5" w:rsidP="002D1B97">
      <w:pPr>
        <w:jc w:val="center"/>
        <w:rPr>
          <w:rFonts w:ascii="Algerian" w:hAnsi="Algerian"/>
          <w:b/>
          <w:bCs/>
          <w:color w:val="7030A0"/>
          <w:sz w:val="32"/>
          <w:szCs w:val="32"/>
        </w:rPr>
      </w:pPr>
      <w:r w:rsidRPr="006070F5">
        <w:rPr>
          <w:rFonts w:ascii="Algerian" w:hAnsi="Algerian"/>
          <w:b/>
          <w:bCs/>
          <w:color w:val="7030A0"/>
          <w:sz w:val="32"/>
          <w:szCs w:val="32"/>
        </w:rPr>
        <w:t>Starters</w:t>
      </w:r>
    </w:p>
    <w:p w14:paraId="464BE85B" w14:textId="77777777" w:rsidR="006070F5" w:rsidRPr="006070F5" w:rsidRDefault="006070F5" w:rsidP="002D1B97">
      <w:pPr>
        <w:jc w:val="center"/>
        <w:rPr>
          <w:rFonts w:ascii="Algerian" w:hAnsi="Algerian"/>
          <w:b/>
          <w:bCs/>
          <w:color w:val="7030A0"/>
          <w:sz w:val="32"/>
          <w:szCs w:val="32"/>
        </w:rPr>
      </w:pPr>
    </w:p>
    <w:p w14:paraId="6348468B" w14:textId="54ACA591" w:rsidR="006070F5" w:rsidRPr="006070F5" w:rsidRDefault="006070F5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 w:rsidRPr="006070F5">
        <w:rPr>
          <w:rFonts w:ascii="Algerian" w:hAnsi="Algerian"/>
          <w:color w:val="000000" w:themeColor="text1"/>
          <w:sz w:val="32"/>
          <w:szCs w:val="32"/>
        </w:rPr>
        <w:t>Terrifying tomato soup</w:t>
      </w:r>
    </w:p>
    <w:p w14:paraId="28B5C035" w14:textId="0F470181" w:rsidR="006070F5" w:rsidRPr="006070F5" w:rsidRDefault="00116BB0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>
        <w:rPr>
          <w:rFonts w:ascii="Algerian" w:hAnsi="Algerian"/>
          <w:color w:val="000000" w:themeColor="text1"/>
          <w:sz w:val="32"/>
          <w:szCs w:val="32"/>
        </w:rPr>
        <w:t xml:space="preserve">Witchy </w:t>
      </w:r>
      <w:r w:rsidR="006070F5" w:rsidRPr="006070F5">
        <w:rPr>
          <w:rFonts w:ascii="Algerian" w:hAnsi="Algerian"/>
          <w:color w:val="000000" w:themeColor="text1"/>
          <w:sz w:val="32"/>
          <w:szCs w:val="32"/>
        </w:rPr>
        <w:t>Wild mushrooms on toast</w:t>
      </w:r>
    </w:p>
    <w:p w14:paraId="50667DDE" w14:textId="5E3D19B0" w:rsidR="006070F5" w:rsidRPr="006070F5" w:rsidRDefault="006070F5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 w:rsidRPr="006070F5">
        <w:rPr>
          <w:rFonts w:ascii="Algerian" w:hAnsi="Algerian"/>
          <w:color w:val="000000" w:themeColor="text1"/>
          <w:sz w:val="32"/>
          <w:szCs w:val="32"/>
        </w:rPr>
        <w:t>Buttermilk chicken wings</w:t>
      </w:r>
    </w:p>
    <w:p w14:paraId="0E6FF5E3" w14:textId="77777777" w:rsidR="006070F5" w:rsidRPr="006070F5" w:rsidRDefault="006070F5" w:rsidP="006070F5">
      <w:pPr>
        <w:jc w:val="center"/>
        <w:rPr>
          <w:rFonts w:ascii="Algerian" w:hAnsi="Algerian"/>
          <w:color w:val="000000" w:themeColor="text1"/>
          <w:sz w:val="32"/>
          <w:szCs w:val="32"/>
        </w:rPr>
      </w:pPr>
    </w:p>
    <w:p w14:paraId="09808D37" w14:textId="2B4B93A6" w:rsidR="006070F5" w:rsidRPr="006070F5" w:rsidRDefault="006070F5" w:rsidP="006070F5">
      <w:pPr>
        <w:jc w:val="center"/>
        <w:rPr>
          <w:rFonts w:ascii="Algerian" w:hAnsi="Algerian"/>
          <w:b/>
          <w:bCs/>
          <w:color w:val="7030A0"/>
          <w:sz w:val="32"/>
          <w:szCs w:val="32"/>
        </w:rPr>
      </w:pPr>
      <w:r w:rsidRPr="006070F5">
        <w:rPr>
          <w:rFonts w:ascii="Algerian" w:hAnsi="Algerian"/>
          <w:b/>
          <w:bCs/>
          <w:color w:val="7030A0"/>
          <w:sz w:val="32"/>
          <w:szCs w:val="32"/>
        </w:rPr>
        <w:t>Mains</w:t>
      </w:r>
    </w:p>
    <w:p w14:paraId="4100FC26" w14:textId="77777777" w:rsidR="006070F5" w:rsidRPr="006070F5" w:rsidRDefault="006070F5" w:rsidP="006070F5">
      <w:pPr>
        <w:jc w:val="center"/>
        <w:rPr>
          <w:rFonts w:ascii="Algerian" w:hAnsi="Algerian"/>
          <w:color w:val="7030A0"/>
          <w:sz w:val="32"/>
          <w:szCs w:val="32"/>
        </w:rPr>
      </w:pPr>
    </w:p>
    <w:p w14:paraId="76B824BE" w14:textId="366B3083" w:rsidR="006070F5" w:rsidRPr="006070F5" w:rsidRDefault="00116BB0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>
        <w:rPr>
          <w:rFonts w:ascii="Algerian" w:hAnsi="Algerian"/>
          <w:color w:val="000000" w:themeColor="text1"/>
          <w:sz w:val="32"/>
          <w:szCs w:val="32"/>
        </w:rPr>
        <w:t xml:space="preserve">Spooktacular </w:t>
      </w:r>
      <w:r w:rsidR="006070F5" w:rsidRPr="006070F5">
        <w:rPr>
          <w:rFonts w:ascii="Algerian" w:hAnsi="Algerian"/>
          <w:color w:val="000000" w:themeColor="text1"/>
          <w:sz w:val="32"/>
          <w:szCs w:val="32"/>
        </w:rPr>
        <w:t>Sausage &amp; mash with onion gravy</w:t>
      </w:r>
    </w:p>
    <w:p w14:paraId="7C7E2444" w14:textId="36D366D7" w:rsidR="006070F5" w:rsidRPr="006070F5" w:rsidRDefault="00116BB0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>
        <w:rPr>
          <w:rFonts w:ascii="Algerian" w:hAnsi="Algerian"/>
          <w:color w:val="000000" w:themeColor="text1"/>
          <w:sz w:val="32"/>
          <w:szCs w:val="32"/>
        </w:rPr>
        <w:t xml:space="preserve">Very eery </w:t>
      </w:r>
      <w:r w:rsidR="006070F5" w:rsidRPr="006070F5">
        <w:rPr>
          <w:rFonts w:ascii="Algerian" w:hAnsi="Algerian"/>
          <w:color w:val="000000" w:themeColor="text1"/>
          <w:sz w:val="32"/>
          <w:szCs w:val="32"/>
        </w:rPr>
        <w:t>Vegan sausage &amp; mash</w:t>
      </w:r>
    </w:p>
    <w:p w14:paraId="1F52ABD1" w14:textId="6B306B9E" w:rsidR="006070F5" w:rsidRPr="006070F5" w:rsidRDefault="006070F5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 w:rsidRPr="006070F5">
        <w:rPr>
          <w:rFonts w:ascii="Algerian" w:hAnsi="Algerian"/>
          <w:color w:val="000000" w:themeColor="text1"/>
          <w:sz w:val="32"/>
          <w:szCs w:val="32"/>
        </w:rPr>
        <w:t>Cajun chicken with fries &amp; peas</w:t>
      </w:r>
    </w:p>
    <w:p w14:paraId="7F19EE39" w14:textId="68BCACEA" w:rsidR="006070F5" w:rsidRPr="006070F5" w:rsidRDefault="00116BB0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color w:val="000000" w:themeColor="text1"/>
          <w:sz w:val="32"/>
          <w:szCs w:val="32"/>
        </w:rPr>
      </w:pPr>
      <w:r>
        <w:rPr>
          <w:rFonts w:ascii="Algerian" w:hAnsi="Algerian"/>
          <w:color w:val="000000" w:themeColor="text1"/>
          <w:sz w:val="32"/>
          <w:szCs w:val="32"/>
        </w:rPr>
        <w:t xml:space="preserve">Scary </w:t>
      </w:r>
      <w:r w:rsidR="006070F5" w:rsidRPr="006070F5">
        <w:rPr>
          <w:rFonts w:ascii="Algerian" w:hAnsi="Algerian"/>
          <w:color w:val="000000" w:themeColor="text1"/>
          <w:sz w:val="32"/>
          <w:szCs w:val="32"/>
        </w:rPr>
        <w:t>Scampi with chips &amp; peas</w:t>
      </w:r>
    </w:p>
    <w:p w14:paraId="7E30D21D" w14:textId="77777777" w:rsidR="006070F5" w:rsidRPr="006070F5" w:rsidRDefault="006070F5" w:rsidP="006070F5">
      <w:pPr>
        <w:jc w:val="center"/>
        <w:rPr>
          <w:rFonts w:ascii="Algerian" w:hAnsi="Algerian"/>
          <w:color w:val="000000" w:themeColor="text1"/>
          <w:sz w:val="32"/>
          <w:szCs w:val="32"/>
        </w:rPr>
      </w:pPr>
    </w:p>
    <w:p w14:paraId="57C50F53" w14:textId="3A8B8B5D" w:rsidR="006070F5" w:rsidRPr="006070F5" w:rsidRDefault="006070F5" w:rsidP="006070F5">
      <w:pPr>
        <w:jc w:val="center"/>
        <w:rPr>
          <w:rFonts w:ascii="Algerian" w:hAnsi="Algerian"/>
          <w:b/>
          <w:bCs/>
          <w:color w:val="7030A0"/>
          <w:sz w:val="32"/>
          <w:szCs w:val="32"/>
        </w:rPr>
      </w:pPr>
      <w:r w:rsidRPr="006070F5">
        <w:rPr>
          <w:rFonts w:ascii="Algerian" w:hAnsi="Algerian"/>
          <w:b/>
          <w:bCs/>
          <w:color w:val="7030A0"/>
          <w:sz w:val="32"/>
          <w:szCs w:val="32"/>
        </w:rPr>
        <w:t>Desserts</w:t>
      </w:r>
    </w:p>
    <w:p w14:paraId="1D1EF3BE" w14:textId="77777777" w:rsidR="006070F5" w:rsidRPr="006070F5" w:rsidRDefault="006070F5" w:rsidP="006070F5">
      <w:pPr>
        <w:jc w:val="center"/>
        <w:rPr>
          <w:rFonts w:ascii="Algerian" w:hAnsi="Algerian"/>
          <w:b/>
          <w:bCs/>
          <w:color w:val="7030A0"/>
          <w:sz w:val="32"/>
          <w:szCs w:val="32"/>
        </w:rPr>
      </w:pPr>
    </w:p>
    <w:p w14:paraId="1C5044A5" w14:textId="0FBC9936" w:rsidR="006070F5" w:rsidRPr="006070F5" w:rsidRDefault="00116BB0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b/>
          <w:bCs/>
          <w:color w:val="000000" w:themeColor="text1"/>
          <w:sz w:val="32"/>
          <w:szCs w:val="32"/>
        </w:rPr>
      </w:pPr>
      <w:r>
        <w:rPr>
          <w:rFonts w:ascii="Algerian" w:hAnsi="Algerian"/>
          <w:color w:val="000000" w:themeColor="text1"/>
          <w:sz w:val="32"/>
          <w:szCs w:val="32"/>
        </w:rPr>
        <w:t xml:space="preserve">Spooky </w:t>
      </w:r>
      <w:r w:rsidR="006070F5" w:rsidRPr="006070F5">
        <w:rPr>
          <w:rFonts w:ascii="Algerian" w:hAnsi="Algerian"/>
          <w:color w:val="000000" w:themeColor="text1"/>
          <w:sz w:val="32"/>
          <w:szCs w:val="32"/>
        </w:rPr>
        <w:t>Sticky toffee pudding</w:t>
      </w:r>
    </w:p>
    <w:p w14:paraId="12AAD4AF" w14:textId="02EA56A4" w:rsidR="006070F5" w:rsidRPr="006070F5" w:rsidRDefault="006070F5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b/>
          <w:bCs/>
          <w:color w:val="000000" w:themeColor="text1"/>
          <w:sz w:val="32"/>
          <w:szCs w:val="32"/>
        </w:rPr>
      </w:pPr>
      <w:r w:rsidRPr="006070F5">
        <w:rPr>
          <w:rFonts w:ascii="Algerian" w:hAnsi="Algerian"/>
          <w:color w:val="000000" w:themeColor="text1"/>
          <w:sz w:val="32"/>
          <w:szCs w:val="32"/>
        </w:rPr>
        <w:t>Chocolate brownie</w:t>
      </w:r>
    </w:p>
    <w:p w14:paraId="7662B2F7" w14:textId="732C43A8" w:rsidR="006070F5" w:rsidRPr="006070F5" w:rsidRDefault="006070F5" w:rsidP="006070F5">
      <w:pPr>
        <w:pStyle w:val="ListParagraph"/>
        <w:numPr>
          <w:ilvl w:val="0"/>
          <w:numId w:val="1"/>
        </w:numPr>
        <w:jc w:val="center"/>
        <w:rPr>
          <w:rFonts w:ascii="Algerian" w:hAnsi="Algerian"/>
          <w:b/>
          <w:bCs/>
          <w:color w:val="000000" w:themeColor="text1"/>
          <w:sz w:val="32"/>
          <w:szCs w:val="32"/>
        </w:rPr>
      </w:pPr>
      <w:r w:rsidRPr="006070F5">
        <w:rPr>
          <w:rFonts w:ascii="Algerian" w:hAnsi="Algerian"/>
          <w:color w:val="000000" w:themeColor="text1"/>
          <w:sz w:val="32"/>
          <w:szCs w:val="32"/>
        </w:rPr>
        <w:t xml:space="preserve">Berry sundae </w:t>
      </w:r>
    </w:p>
    <w:sectPr w:rsidR="006070F5" w:rsidRPr="006070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FBF8" w14:textId="77777777" w:rsidR="002C37A7" w:rsidRDefault="002C37A7" w:rsidP="002D1B97">
      <w:r>
        <w:separator/>
      </w:r>
    </w:p>
  </w:endnote>
  <w:endnote w:type="continuationSeparator" w:id="0">
    <w:p w14:paraId="5B187454" w14:textId="77777777" w:rsidR="002C37A7" w:rsidRDefault="002C37A7" w:rsidP="002D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Elephant Pro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36D6" w14:textId="16639E39" w:rsidR="006070F5" w:rsidRDefault="006070F5" w:rsidP="006070F5">
    <w:pPr>
      <w:pStyle w:val="Footer"/>
      <w:jc w:val="center"/>
      <w:rPr>
        <w:rFonts w:ascii="Algerian" w:hAnsi="Algerian"/>
      </w:rPr>
    </w:pPr>
    <w:r>
      <w:rPr>
        <w:rFonts w:ascii="Algerian" w:hAnsi="Algerian"/>
      </w:rPr>
      <w:t xml:space="preserve">Church road, </w:t>
    </w:r>
    <w:proofErr w:type="spellStart"/>
    <w:r>
      <w:rPr>
        <w:rFonts w:ascii="Algerian" w:hAnsi="Algerian"/>
      </w:rPr>
      <w:t>hucking</w:t>
    </w:r>
    <w:proofErr w:type="spellEnd"/>
    <w:r>
      <w:rPr>
        <w:rFonts w:ascii="Algerian" w:hAnsi="Algerian"/>
      </w:rPr>
      <w:t>, Maidstone, me17 1qt</w:t>
    </w:r>
  </w:p>
  <w:p w14:paraId="1A91B41C" w14:textId="31B1DA39" w:rsidR="006070F5" w:rsidRDefault="006070F5" w:rsidP="006070F5">
    <w:pPr>
      <w:pStyle w:val="Footer"/>
      <w:jc w:val="center"/>
      <w:rPr>
        <w:rFonts w:ascii="Algerian" w:hAnsi="Algerian"/>
      </w:rPr>
    </w:pPr>
    <w:hyperlink r:id="rId1" w:history="1">
      <w:r w:rsidRPr="006A4E45">
        <w:rPr>
          <w:rStyle w:val="Hyperlink"/>
          <w:rFonts w:ascii="Algerian" w:hAnsi="Algerian"/>
        </w:rPr>
        <w:t>www.hookandhatchetpub.co.uk</w:t>
      </w:r>
    </w:hyperlink>
  </w:p>
  <w:p w14:paraId="7858741B" w14:textId="4EC879F1" w:rsidR="006070F5" w:rsidRPr="006070F5" w:rsidRDefault="006070F5" w:rsidP="006070F5">
    <w:pPr>
      <w:pStyle w:val="Footer"/>
      <w:jc w:val="center"/>
      <w:rPr>
        <w:rFonts w:ascii="Algerian" w:hAnsi="Algerian"/>
      </w:rPr>
    </w:pPr>
    <w:r>
      <w:rPr>
        <w:rFonts w:ascii="Algerian" w:hAnsi="Algerian"/>
      </w:rPr>
      <w:t>info@hookandhatchetpub.co.uk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CB334" w14:textId="77777777" w:rsidR="002C37A7" w:rsidRDefault="002C37A7" w:rsidP="002D1B97">
      <w:r>
        <w:separator/>
      </w:r>
    </w:p>
  </w:footnote>
  <w:footnote w:type="continuationSeparator" w:id="0">
    <w:p w14:paraId="654716AD" w14:textId="77777777" w:rsidR="002C37A7" w:rsidRDefault="002C37A7" w:rsidP="002D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BE4" w14:textId="2F50A940" w:rsidR="002D1B97" w:rsidRPr="002D1B97" w:rsidRDefault="002D1B97" w:rsidP="002D1B97">
    <w:pPr>
      <w:pStyle w:val="Header"/>
      <w:jc w:val="center"/>
      <w:rPr>
        <w:rFonts w:ascii="Elephant Pro" w:hAnsi="Elephant Pro" w:cs="AkayaKanadaka"/>
        <w:b/>
        <w:bCs/>
        <w:color w:val="0F4761" w:themeColor="accent1" w:themeShade="BF"/>
        <w:sz w:val="72"/>
        <w:szCs w:val="72"/>
      </w:rPr>
    </w:pPr>
    <w:r w:rsidRPr="002D1B97">
      <w:rPr>
        <w:rFonts w:ascii="Elephant Pro" w:hAnsi="Elephant Pro" w:cs="AkayaKanadaka"/>
        <w:b/>
        <w:bCs/>
        <w:color w:val="0F4761" w:themeColor="accent1" w:themeShade="BF"/>
        <w:sz w:val="72"/>
        <w:szCs w:val="72"/>
      </w:rPr>
      <w:t>Psychic Night Menu</w:t>
    </w:r>
  </w:p>
  <w:p w14:paraId="0CC173F3" w14:textId="0FB845DF" w:rsidR="002D1B97" w:rsidRPr="002D1B97" w:rsidRDefault="002D1B97" w:rsidP="002D1B97">
    <w:pPr>
      <w:pStyle w:val="Header"/>
      <w:jc w:val="center"/>
      <w:rPr>
        <w:rFonts w:ascii="Apple Chancery" w:hAnsi="Apple Chancery" w:cs="Apple Chancery" w:hint="cs"/>
        <w:b/>
        <w:bCs/>
        <w:color w:val="45B0E1" w:themeColor="accent1" w:themeTint="99"/>
        <w:sz w:val="56"/>
        <w:szCs w:val="56"/>
      </w:rPr>
    </w:pPr>
    <w:r w:rsidRPr="002D1B97">
      <w:rPr>
        <w:rFonts w:ascii="Apple Chancery" w:hAnsi="Apple Chancery" w:cs="Apple Chancery" w:hint="cs"/>
        <w:b/>
        <w:bCs/>
        <w:color w:val="45B0E1" w:themeColor="accent1" w:themeTint="99"/>
        <w:sz w:val="56"/>
        <w:szCs w:val="56"/>
      </w:rPr>
      <w:t>At The Hook and Hatchet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C6D8B"/>
    <w:multiLevelType w:val="hybridMultilevel"/>
    <w:tmpl w:val="1A404FB2"/>
    <w:lvl w:ilvl="0" w:tplc="A8F2ED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97"/>
    <w:rsid w:val="00046A3C"/>
    <w:rsid w:val="00116BB0"/>
    <w:rsid w:val="00185952"/>
    <w:rsid w:val="002C37A7"/>
    <w:rsid w:val="002D1B97"/>
    <w:rsid w:val="003C3620"/>
    <w:rsid w:val="006070F5"/>
    <w:rsid w:val="00D81478"/>
    <w:rsid w:val="00D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E95CD"/>
  <w15:chartTrackingRefBased/>
  <w15:docId w15:val="{D21644C5-B535-F24A-9D02-BE1A608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B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B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B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B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B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B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B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B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1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97"/>
  </w:style>
  <w:style w:type="paragraph" w:styleId="Footer">
    <w:name w:val="footer"/>
    <w:basedOn w:val="Normal"/>
    <w:link w:val="FooterChar"/>
    <w:uiPriority w:val="99"/>
    <w:unhideWhenUsed/>
    <w:rsid w:val="002D1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97"/>
  </w:style>
  <w:style w:type="character" w:styleId="Hyperlink">
    <w:name w:val="Hyperlink"/>
    <w:basedOn w:val="DefaultParagraphFont"/>
    <w:uiPriority w:val="99"/>
    <w:unhideWhenUsed/>
    <w:rsid w:val="00607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okandhatchetp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bishop</dc:creator>
  <cp:keywords/>
  <dc:description/>
  <cp:lastModifiedBy>allan bishop</cp:lastModifiedBy>
  <cp:revision>1</cp:revision>
  <cp:lastPrinted>2024-12-16T13:14:00Z</cp:lastPrinted>
  <dcterms:created xsi:type="dcterms:W3CDTF">2024-12-16T12:47:00Z</dcterms:created>
  <dcterms:modified xsi:type="dcterms:W3CDTF">2024-12-16T13:16:00Z</dcterms:modified>
</cp:coreProperties>
</file>